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C5" w:rsidRPr="00A30FCF" w:rsidRDefault="00ED576D" w:rsidP="003444C5">
      <w:pPr>
        <w:tabs>
          <w:tab w:val="left" w:pos="1620"/>
          <w:tab w:val="left" w:pos="6660"/>
        </w:tabs>
        <w:jc w:val="center"/>
        <w:rPr>
          <w:rFonts w:cs="Arial"/>
          <w:b/>
          <w:color w:val="000000" w:themeColor="text1"/>
          <w:sz w:val="28"/>
          <w:szCs w:val="28"/>
        </w:rPr>
      </w:pPr>
      <w:r w:rsidRPr="00A30FCF">
        <w:rPr>
          <w:rFonts w:cs="Arial"/>
          <w:b/>
          <w:noProof/>
          <w:color w:val="000000" w:themeColor="text1"/>
          <w:sz w:val="28"/>
          <w:szCs w:val="28"/>
          <w:lang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FC93CC" wp14:editId="08BEC58A">
                <wp:simplePos x="0" y="0"/>
                <wp:positionH relativeFrom="column">
                  <wp:posOffset>1310640</wp:posOffset>
                </wp:positionH>
                <wp:positionV relativeFrom="paragraph">
                  <wp:posOffset>815340</wp:posOffset>
                </wp:positionV>
                <wp:extent cx="5486400" cy="78486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4C5" w:rsidRPr="00BA3DD0" w:rsidRDefault="003444C5" w:rsidP="003444C5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C/o P.O. Box 561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BA3DD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Tel:  c/o 039 972 0005</w:t>
                            </w:r>
                          </w:p>
                          <w:p w:rsidR="003444C5" w:rsidRPr="00BA3DD0" w:rsidRDefault="003444C5" w:rsidP="003444C5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HIBBERDENE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BA3DD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Fax:  c/o 039 972 0099</w:t>
                            </w:r>
                          </w:p>
                          <w:p w:rsidR="003444C5" w:rsidRPr="00BA3DD0" w:rsidRDefault="003444C5" w:rsidP="003444C5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4220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BA3DD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E-mail:</w:t>
                            </w:r>
                            <w:r w:rsidR="00725BCE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umzumbe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@umzumbe.gov.za</w:t>
                            </w:r>
                          </w:p>
                          <w:p w:rsidR="003444C5" w:rsidRPr="0077464C" w:rsidRDefault="003444C5" w:rsidP="003444C5">
                            <w:pPr>
                              <w:tabs>
                                <w:tab w:val="left" w:pos="4860"/>
                              </w:tabs>
                              <w:spacing w:after="12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444C5" w:rsidRDefault="003444C5" w:rsidP="003444C5">
                            <w:pPr>
                              <w:tabs>
                                <w:tab w:val="left" w:pos="4860"/>
                              </w:tabs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C93C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03.2pt;margin-top:64.2pt;width:6in;height:6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" stroked="f">
                <v:textbox>
                  <w:txbxContent>
                    <w:p w:rsidR="003444C5" w:rsidRPr="00BA3DD0" w:rsidRDefault="003444C5" w:rsidP="003444C5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C/o P.O. Box 561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 w:rsidRPr="00BA3DD0">
                        <w:rPr>
                          <w:rFonts w:ascii="Calibri" w:hAnsi="Calibri"/>
                          <w:sz w:val="20"/>
                          <w:szCs w:val="20"/>
                        </w:rPr>
                        <w:t>Tel:  c/o 039 972 0005</w:t>
                      </w:r>
                    </w:p>
                    <w:p w:rsidR="003444C5" w:rsidRPr="00BA3DD0" w:rsidRDefault="003444C5" w:rsidP="003444C5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HIBBERDENE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 w:rsidRPr="00BA3DD0">
                        <w:rPr>
                          <w:rFonts w:ascii="Calibri" w:hAnsi="Calibri"/>
                          <w:sz w:val="20"/>
                          <w:szCs w:val="20"/>
                        </w:rPr>
                        <w:t>Fax:  c/o 039 972 0099</w:t>
                      </w:r>
                    </w:p>
                    <w:p w:rsidR="003444C5" w:rsidRPr="00BA3DD0" w:rsidRDefault="003444C5" w:rsidP="003444C5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4220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 w:rsidRPr="00BA3DD0">
                        <w:rPr>
                          <w:rFonts w:ascii="Calibri" w:hAnsi="Calibri"/>
                          <w:sz w:val="20"/>
                          <w:szCs w:val="20"/>
                        </w:rPr>
                        <w:t>E-mail:</w:t>
                      </w:r>
                      <w:r w:rsidR="00725BCE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umzumbe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@umzumbe.gov.za</w:t>
                      </w:r>
                    </w:p>
                    <w:p w:rsidR="003444C5" w:rsidRPr="0077464C" w:rsidRDefault="003444C5" w:rsidP="003444C5">
                      <w:pPr>
                        <w:tabs>
                          <w:tab w:val="left" w:pos="4860"/>
                        </w:tabs>
                        <w:spacing w:after="120"/>
                        <w:rPr>
                          <w:sz w:val="20"/>
                          <w:szCs w:val="20"/>
                        </w:rPr>
                      </w:pPr>
                    </w:p>
                    <w:p w:rsidR="003444C5" w:rsidRDefault="003444C5" w:rsidP="003444C5">
                      <w:pPr>
                        <w:tabs>
                          <w:tab w:val="left" w:pos="4860"/>
                        </w:tabs>
                        <w:spacing w:after="120"/>
                      </w:pPr>
                    </w:p>
                  </w:txbxContent>
                </v:textbox>
              </v:shape>
            </w:pict>
          </mc:Fallback>
        </mc:AlternateContent>
      </w:r>
      <w:r w:rsidR="00725BCE" w:rsidRPr="00A30FCF">
        <w:rPr>
          <w:rFonts w:cs="Arial"/>
          <w:b/>
          <w:noProof/>
          <w:color w:val="000000" w:themeColor="text1"/>
          <w:sz w:val="28"/>
          <w:szCs w:val="28"/>
          <w:lang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53D68" wp14:editId="0F918DAF">
                <wp:simplePos x="0" y="0"/>
                <wp:positionH relativeFrom="column">
                  <wp:posOffset>1120140</wp:posOffset>
                </wp:positionH>
                <wp:positionV relativeFrom="paragraph">
                  <wp:posOffset>-228600</wp:posOffset>
                </wp:positionV>
                <wp:extent cx="4800600" cy="83820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4C5" w:rsidRPr="0077464C" w:rsidRDefault="003444C5" w:rsidP="003444C5">
                            <w:pPr>
                              <w:jc w:val="center"/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Name">
                                <w:r w:rsidRPr="0077464C">
                                  <w:rPr>
                                    <w:rFonts w:ascii="Baskerville Old Face" w:hAnsi="Baskerville Old Face" w:cs="Arial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UMZUMBE</w:t>
                                </w:r>
                              </w:smartTag>
                              <w:r w:rsidRPr="0077464C">
                                <w:rPr>
                                  <w:rFonts w:ascii="Baskerville Old Face" w:hAnsi="Baskerville Old Face" w:cs="Arial"/>
                                  <w:b/>
                                  <w:bCs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77464C">
                                  <w:rPr>
                                    <w:rFonts w:ascii="Baskerville Old Face" w:hAnsi="Baskerville Old Face" w:cs="Arial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MUNICIPALITY</w:t>
                                </w:r>
                              </w:smartTag>
                            </w:smartTag>
                          </w:p>
                          <w:p w:rsidR="003444C5" w:rsidRPr="0077464C" w:rsidRDefault="003444C5" w:rsidP="003444C5">
                            <w:pPr>
                              <w:jc w:val="center"/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7464C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</w:rPr>
                              <w:t>UMASIPALA WASEMZUMBE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53D68" id="Text Box 3" o:spid="_x0000_s1027" type="#_x0000_t202" style="position:absolute;left:0;text-align:left;margin-left:88.2pt;margin-top:-18pt;width:378pt;height:6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" stroked="f">
                <v:textbox>
                  <w:txbxContent>
                    <w:p w:rsidR="003444C5" w:rsidRPr="0077464C" w:rsidRDefault="003444C5" w:rsidP="003444C5">
                      <w:pPr>
                        <w:jc w:val="center"/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</w:rPr>
                      </w:pPr>
                      <w:smartTag w:uri="urn:schemas-microsoft-com:office:smarttags" w:element="place">
                        <w:smartTag w:uri="urn:schemas-microsoft-com:office:smarttags" w:element="PlaceName">
                          <w:r w:rsidRPr="0077464C">
                            <w:rPr>
                              <w:rFonts w:ascii="Baskerville Old Face" w:hAnsi="Baskerville Old Face" w:cs="Arial"/>
                              <w:b/>
                              <w:bCs/>
                              <w:sz w:val="40"/>
                              <w:szCs w:val="40"/>
                            </w:rPr>
                            <w:t>UMZUMBE</w:t>
                          </w:r>
                        </w:smartTag>
                        <w:r w:rsidRPr="0077464C">
                          <w:rPr>
                            <w:rFonts w:ascii="Baskerville Old Face" w:hAnsi="Baskerville Old Face" w:cs="Arial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77464C">
                            <w:rPr>
                              <w:rFonts w:ascii="Baskerville Old Face" w:hAnsi="Baskerville Old Face" w:cs="Arial"/>
                              <w:b/>
                              <w:bCs/>
                              <w:sz w:val="40"/>
                              <w:szCs w:val="40"/>
                            </w:rPr>
                            <w:t>MUNICIPALITY</w:t>
                          </w:r>
                        </w:smartTag>
                      </w:smartTag>
                    </w:p>
                    <w:p w:rsidR="003444C5" w:rsidRPr="0077464C" w:rsidRDefault="003444C5" w:rsidP="003444C5">
                      <w:pPr>
                        <w:jc w:val="center"/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77464C"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</w:rPr>
                        <w:t>UMASIPALA WASEMZUMBE</w:t>
                      </w:r>
                    </w:p>
                  </w:txbxContent>
                </v:textbox>
              </v:shape>
            </w:pict>
          </mc:Fallback>
        </mc:AlternateContent>
      </w:r>
      <w:r w:rsidR="003444C5" w:rsidRPr="00A30FCF">
        <w:rPr>
          <w:rFonts w:cs="Arial"/>
          <w:noProof/>
          <w:color w:val="000000" w:themeColor="text1"/>
          <w:lang w:eastAsia="en-ZA"/>
        </w:rPr>
        <w:drawing>
          <wp:anchor distT="0" distB="0" distL="114300" distR="114300" simplePos="0" relativeHeight="251667456" behindDoc="0" locked="0" layoutInCell="1" allowOverlap="1" wp14:anchorId="19ACFD1A" wp14:editId="1C768A3E">
            <wp:simplePos x="0" y="0"/>
            <wp:positionH relativeFrom="column">
              <wp:posOffset>-149225</wp:posOffset>
            </wp:positionH>
            <wp:positionV relativeFrom="paragraph">
              <wp:posOffset>0</wp:posOffset>
            </wp:positionV>
            <wp:extent cx="1320800" cy="1648460"/>
            <wp:effectExtent l="19050" t="0" r="0" b="27940"/>
            <wp:wrapTopAndBottom/>
            <wp:docPr id="6" name="Picture 6" descr="New Umzumbe logo 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w Umzumbe logo 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25400" dir="5400000" algn="ctr" rotWithShape="0">
                        <a:srgbClr val="FFFFFF"/>
                      </a:outerShdw>
                    </a:effectLst>
                  </pic:spPr>
                </pic:pic>
              </a:graphicData>
            </a:graphic>
          </wp:anchor>
        </w:drawing>
      </w:r>
      <w:r w:rsidR="005836E7">
        <w:rPr>
          <w:rFonts w:cs="Arial"/>
          <w:b/>
          <w:color w:val="000000" w:themeColor="text1"/>
          <w:sz w:val="28"/>
          <w:szCs w:val="28"/>
        </w:rPr>
        <w:t>________________________________________________________________</w:t>
      </w:r>
    </w:p>
    <w:p w:rsidR="005836E7" w:rsidRPr="00C6302E" w:rsidRDefault="00C6302E" w:rsidP="00C6302E">
      <w:pPr>
        <w:jc w:val="center"/>
        <w:rPr>
          <w:rFonts w:cs="Arial"/>
          <w:b/>
          <w:sz w:val="28"/>
          <w:szCs w:val="28"/>
        </w:rPr>
      </w:pPr>
      <w:r w:rsidRPr="00C6302E">
        <w:rPr>
          <w:rFonts w:cs="Arial"/>
          <w:b/>
          <w:sz w:val="28"/>
          <w:szCs w:val="28"/>
        </w:rPr>
        <w:t>TARIFFS</w:t>
      </w:r>
    </w:p>
    <w:tbl>
      <w:tblPr>
        <w:tblW w:w="9703" w:type="dxa"/>
        <w:tblInd w:w="93" w:type="dxa"/>
        <w:tblLook w:val="04A0" w:firstRow="1" w:lastRow="0" w:firstColumn="1" w:lastColumn="0" w:noHBand="0" w:noVBand="1"/>
      </w:tblPr>
      <w:tblGrid>
        <w:gridCol w:w="677"/>
        <w:gridCol w:w="5103"/>
        <w:gridCol w:w="1949"/>
        <w:gridCol w:w="1974"/>
      </w:tblGrid>
      <w:tr w:rsidR="00725BCE" w:rsidRPr="00603A1B" w:rsidTr="00725BCE">
        <w:trPr>
          <w:trHeight w:val="300"/>
        </w:trPr>
        <w:tc>
          <w:tcPr>
            <w:tcW w:w="5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D23A8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</w:pPr>
            <w:r w:rsidRPr="00B827BF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                       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         </w:t>
            </w:r>
            <w:r w:rsidR="00D23A82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</w:t>
            </w:r>
            <w:r w:rsidR="00ED576D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(Effective from 1 July 2018</w:t>
            </w:r>
            <w:r w:rsidRPr="00603A1B"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n-ZA"/>
              </w:rPr>
              <w:t xml:space="preserve"> 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</w:p>
        </w:tc>
      </w:tr>
      <w:tr w:rsidR="00725BCE" w:rsidRPr="00603A1B" w:rsidTr="001038FE">
        <w:trPr>
          <w:trHeight w:val="8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D5C" w:rsidRDefault="00ED576D" w:rsidP="00393D5C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>2018-2019</w:t>
            </w:r>
          </w:p>
          <w:p w:rsidR="00725BCE" w:rsidRPr="00603A1B" w:rsidRDefault="001038FE" w:rsidP="00393D5C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>( R )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2E" w:rsidRDefault="00393D5C" w:rsidP="00C6302E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 xml:space="preserve">2017-2018  </w:t>
            </w:r>
            <w:r w:rsidR="00C6302E">
              <w:rPr>
                <w:rFonts w:ascii="Calibri" w:hAnsi="Calibri"/>
                <w:b/>
                <w:bCs/>
                <w:color w:val="000000"/>
                <w:lang w:eastAsia="en-ZA"/>
              </w:rPr>
              <w:t xml:space="preserve"> </w:t>
            </w:r>
          </w:p>
          <w:p w:rsidR="00725BCE" w:rsidRPr="00603A1B" w:rsidRDefault="00C6302E" w:rsidP="00C6302E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>
              <w:rPr>
                <w:rFonts w:ascii="Calibri" w:hAnsi="Calibri"/>
                <w:b/>
                <w:bCs/>
                <w:color w:val="000000"/>
                <w:lang w:eastAsia="en-ZA"/>
              </w:rPr>
              <w:t>( R )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HALLS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Deposit - Hall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Hall hire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300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300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TENDER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Sale of tender documents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500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FA369D">
              <w:rPr>
                <w:rFonts w:ascii="Calibri" w:hAnsi="Calibri"/>
                <w:color w:val="000000"/>
                <w:highlight w:val="yellow"/>
                <w:lang w:eastAsia="en-ZA"/>
              </w:rPr>
              <w:t>500</w:t>
            </w:r>
            <w:bookmarkStart w:id="0" w:name="_GoBack"/>
            <w:bookmarkEnd w:id="0"/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t>RATES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Place of worship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Agricultural-small holding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Agricultural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Commercial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State owned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Communal land</w:t>
            </w:r>
            <w:r>
              <w:rPr>
                <w:rFonts w:ascii="Calibri" w:hAnsi="Calibri"/>
                <w:color w:val="000000"/>
                <w:lang w:eastAsia="en-ZA"/>
              </w:rPr>
              <w:t xml:space="preserve">/Communal property association 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725BCE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PSI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</w:t>
            </w:r>
            <w:r>
              <w:rPr>
                <w:rFonts w:ascii="Calibri" w:hAnsi="Calibri"/>
                <w:color w:val="000000"/>
                <w:lang w:eastAsia="en-ZA"/>
              </w:rPr>
              <w:t>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BCE" w:rsidRPr="00603A1B" w:rsidRDefault="00725BCE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</w:t>
            </w:r>
            <w:r>
              <w:rPr>
                <w:rFonts w:ascii="Calibri" w:hAnsi="Calibri"/>
                <w:color w:val="000000"/>
                <w:lang w:eastAsia="en-ZA"/>
              </w:rPr>
              <w:t>0025</w:t>
            </w:r>
          </w:p>
        </w:tc>
      </w:tr>
      <w:tr w:rsidR="003254BB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Default="003254BB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Pr="00603A1B" w:rsidRDefault="003254BB" w:rsidP="005610F7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Residential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Pr="00603A1B" w:rsidRDefault="003254BB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4BB" w:rsidRPr="00603A1B" w:rsidRDefault="003254BB" w:rsidP="005610F7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0.01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3.9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Public benefit organisation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0.0025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2B6" w:rsidRDefault="007B42B6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</w:p>
          <w:p w:rsidR="00112109" w:rsidRPr="00603A1B" w:rsidRDefault="00112109" w:rsidP="006E6681">
            <w:pPr>
              <w:jc w:val="center"/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Default="00112109" w:rsidP="00112109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</w:p>
          <w:p w:rsidR="00112109" w:rsidRPr="00603A1B" w:rsidRDefault="00112109" w:rsidP="00112109">
            <w:pPr>
              <w:rPr>
                <w:rFonts w:ascii="Calibri" w:hAnsi="Calibri"/>
                <w:b/>
                <w:bCs/>
                <w:color w:val="000000"/>
                <w:lang w:eastAsia="en-ZA"/>
              </w:rPr>
            </w:pPr>
            <w:r w:rsidRPr="00603A1B">
              <w:rPr>
                <w:rFonts w:ascii="Calibri" w:hAnsi="Calibri"/>
                <w:b/>
                <w:bCs/>
                <w:color w:val="000000"/>
                <w:lang w:eastAsia="en-ZA"/>
              </w:rPr>
              <w:lastRenderedPageBreak/>
              <w:t>OTHER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lastRenderedPageBreak/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 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4.1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Valuation roll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500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500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4.2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Rate</w:t>
            </w:r>
            <w:r w:rsidR="00F11523">
              <w:rPr>
                <w:rFonts w:ascii="Calibri" w:hAnsi="Calibri"/>
                <w:color w:val="000000"/>
                <w:lang w:eastAsia="en-ZA"/>
              </w:rPr>
              <w:t>s</w:t>
            </w:r>
            <w:r w:rsidRPr="00603A1B">
              <w:rPr>
                <w:rFonts w:ascii="Calibri" w:hAnsi="Calibri"/>
                <w:color w:val="000000"/>
                <w:lang w:eastAsia="en-ZA"/>
              </w:rPr>
              <w:t xml:space="preserve"> clearance certificate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603A1B">
              <w:rPr>
                <w:rFonts w:ascii="Calibri" w:hAnsi="Calibri"/>
                <w:color w:val="000000"/>
                <w:lang w:eastAsia="en-ZA"/>
              </w:rPr>
              <w:t>100</w:t>
            </w:r>
          </w:p>
        </w:tc>
      </w:tr>
      <w:tr w:rsidR="00112109" w:rsidRPr="00603A1B" w:rsidTr="00725BC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4.3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Rates assessment fee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</w:tr>
      <w:tr w:rsidR="00112109" w:rsidRPr="00603A1B" w:rsidTr="00C6302E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4.4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Business licence application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109" w:rsidRPr="00603A1B" w:rsidRDefault="00112109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200</w:t>
            </w:r>
          </w:p>
        </w:tc>
      </w:tr>
      <w:tr w:rsidR="006934BF" w:rsidRPr="00603A1B" w:rsidTr="00C6302E">
        <w:trPr>
          <w:trHeight w:val="30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>
              <w:rPr>
                <w:rFonts w:ascii="Calibri" w:hAnsi="Calibri"/>
                <w:color w:val="000000"/>
                <w:lang w:eastAsia="en-ZA"/>
              </w:rPr>
              <w:t>4.5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rPr>
                <w:rFonts w:ascii="Calibri" w:hAnsi="Calibri"/>
                <w:color w:val="000000"/>
                <w:lang w:eastAsia="en-ZA"/>
              </w:rPr>
            </w:pPr>
            <w:r w:rsidRPr="00D36310">
              <w:rPr>
                <w:rFonts w:ascii="Calibri" w:hAnsi="Calibri"/>
                <w:color w:val="000000"/>
                <w:sz w:val="20"/>
                <w:szCs w:val="20"/>
                <w:lang w:eastAsia="en-ZA"/>
              </w:rPr>
              <w:t>Refuse Removal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4BF" w:rsidRDefault="006934BF" w:rsidP="00112109">
            <w:pPr>
              <w:jc w:val="right"/>
              <w:rPr>
                <w:rFonts w:ascii="Calibri" w:hAnsi="Calibri"/>
                <w:color w:val="000000"/>
                <w:lang w:eastAsia="en-ZA"/>
              </w:rPr>
            </w:pPr>
            <w:r w:rsidRPr="00D36310">
              <w:rPr>
                <w:rFonts w:ascii="Calibri" w:hAnsi="Calibri"/>
                <w:color w:val="000000"/>
                <w:sz w:val="20"/>
                <w:szCs w:val="20"/>
                <w:lang w:eastAsia="en-ZA"/>
              </w:rPr>
              <w:t>1 342.00 per lift</w:t>
            </w:r>
          </w:p>
        </w:tc>
      </w:tr>
    </w:tbl>
    <w:p w:rsidR="00020884" w:rsidRDefault="00297D00" w:rsidP="00725BCE">
      <w:pPr>
        <w:rPr>
          <w:b/>
          <w:color w:val="000000" w:themeColor="text1"/>
        </w:rPr>
      </w:pPr>
      <w:r w:rsidRPr="00725BCE">
        <w:rPr>
          <w:b/>
          <w:color w:val="000000" w:themeColor="text1"/>
        </w:rPr>
        <w:t xml:space="preserve"> </w:t>
      </w:r>
    </w:p>
    <w:p w:rsidR="0089146B" w:rsidRPr="00725BCE" w:rsidRDefault="0089146B" w:rsidP="00725BCE">
      <w:pPr>
        <w:rPr>
          <w:b/>
          <w:color w:val="000000" w:themeColor="text1"/>
        </w:rPr>
      </w:pPr>
    </w:p>
    <w:tbl>
      <w:tblPr>
        <w:tblStyle w:val="TableGrid"/>
        <w:tblpPr w:leftFromText="180" w:rightFromText="180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7792"/>
        <w:gridCol w:w="1984"/>
      </w:tblGrid>
      <w:tr w:rsidR="00A30FCF" w:rsidRPr="00A30FCF" w:rsidTr="00580889">
        <w:trPr>
          <w:trHeight w:val="261"/>
        </w:trPr>
        <w:tc>
          <w:tcPr>
            <w:tcW w:w="9776" w:type="dxa"/>
            <w:gridSpan w:val="2"/>
          </w:tcPr>
          <w:p w:rsidR="00541A69" w:rsidRPr="00A30FCF" w:rsidRDefault="00651C67" w:rsidP="00725BCE">
            <w:pPr>
              <w:rPr>
                <w:b/>
                <w:color w:val="000000" w:themeColor="text1"/>
              </w:rPr>
            </w:pPr>
            <w:r w:rsidRPr="00651C67">
              <w:rPr>
                <w:b/>
                <w:noProof/>
                <w:lang w:eastAsia="en-Z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4445</wp:posOffset>
                      </wp:positionV>
                      <wp:extent cx="0" cy="358140"/>
                      <wp:effectExtent l="0" t="0" r="19050" b="2286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D5F314" id="Straight Connector 1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35pt,.35pt" to="27.3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80889">
              <w:rPr>
                <w:b/>
                <w:color w:val="000000" w:themeColor="text1"/>
              </w:rPr>
              <w:t xml:space="preserve">    </w:t>
            </w:r>
            <w:r w:rsidR="006E6681">
              <w:rPr>
                <w:b/>
                <w:color w:val="000000" w:themeColor="text1"/>
              </w:rPr>
              <w:t xml:space="preserve"> </w:t>
            </w:r>
            <w:r w:rsidR="00580889">
              <w:rPr>
                <w:b/>
                <w:color w:val="000000" w:themeColor="text1"/>
              </w:rPr>
              <w:t xml:space="preserve"> </w:t>
            </w:r>
            <w:r w:rsidR="00725BCE" w:rsidRPr="00651C67">
              <w:rPr>
                <w:b/>
              </w:rPr>
              <w:t xml:space="preserve">5 </w:t>
            </w:r>
            <w:r w:rsidR="006E6681" w:rsidRPr="00651C67">
              <w:rPr>
                <w:b/>
              </w:rPr>
              <w:t xml:space="preserve">      </w:t>
            </w:r>
            <w:r w:rsidR="00541A69" w:rsidRPr="00A30FCF">
              <w:rPr>
                <w:b/>
                <w:color w:val="000000" w:themeColor="text1"/>
              </w:rPr>
              <w:t xml:space="preserve">Municipal Town Planning Tariffs for Financial Year </w:t>
            </w:r>
            <w:r w:rsidR="00725BCE">
              <w:rPr>
                <w:b/>
                <w:color w:val="000000" w:themeColor="text1"/>
              </w:rPr>
              <w:t>201</w:t>
            </w:r>
            <w:r w:rsidR="00ED576D">
              <w:rPr>
                <w:b/>
                <w:color w:val="000000" w:themeColor="text1"/>
              </w:rPr>
              <w:t>8/2019</w:t>
            </w:r>
          </w:p>
          <w:p w:rsidR="00541A69" w:rsidRPr="00A30FCF" w:rsidRDefault="00541A69" w:rsidP="00541A69">
            <w:pPr>
              <w:jc w:val="center"/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9776" w:type="dxa"/>
            <w:gridSpan w:val="2"/>
          </w:tcPr>
          <w:p w:rsidR="00541A69" w:rsidRPr="00A30FCF" w:rsidRDefault="00B90F7C" w:rsidP="00B90F7C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Fee payable in respect of applications in terms of the </w:t>
            </w:r>
            <w:r w:rsidR="00AC798A" w:rsidRPr="00A30FCF">
              <w:rPr>
                <w:color w:val="000000" w:themeColor="text1"/>
              </w:rPr>
              <w:t xml:space="preserve">MFMA 56 of 1998, Municipal systems Act 32 of 2000, </w:t>
            </w:r>
            <w:r w:rsidRPr="00A30FCF">
              <w:rPr>
                <w:color w:val="000000" w:themeColor="text1"/>
              </w:rPr>
              <w:t xml:space="preserve">Planning and Development Act 6 of 2008 and fees payable in respect of special consent application in terms of Section 67 </w:t>
            </w:r>
            <w:proofErr w:type="spellStart"/>
            <w:r w:rsidRPr="00A30FCF">
              <w:rPr>
                <w:color w:val="000000" w:themeColor="text1"/>
              </w:rPr>
              <w:t>bis</w:t>
            </w:r>
            <w:proofErr w:type="spellEnd"/>
            <w:r w:rsidRPr="00A30FCF">
              <w:rPr>
                <w:color w:val="000000" w:themeColor="text1"/>
              </w:rPr>
              <w:t xml:space="preserve"> of the Ordinance 27 of 1949 as amended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Town Planning General</w:t>
            </w:r>
          </w:p>
        </w:tc>
        <w:tc>
          <w:tcPr>
            <w:tcW w:w="1984" w:type="dxa"/>
          </w:tcPr>
          <w:p w:rsidR="00541A69" w:rsidRPr="00A30FCF" w:rsidRDefault="00ED576D" w:rsidP="00C615CB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2018/2019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Copy of the Town Planning Scheme</w:t>
            </w:r>
          </w:p>
        </w:tc>
        <w:tc>
          <w:tcPr>
            <w:tcW w:w="1984" w:type="dxa"/>
            <w:vMerge w:val="restart"/>
          </w:tcPr>
          <w:p w:rsidR="00D96BE4" w:rsidRPr="00A30FCF" w:rsidRDefault="00D96BE4" w:rsidP="00D23569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done when the scheme is approved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Copy of the Spatial Development Framework (SDF)</w:t>
            </w:r>
          </w:p>
        </w:tc>
        <w:tc>
          <w:tcPr>
            <w:tcW w:w="1984" w:type="dxa"/>
            <w:vMerge/>
          </w:tcPr>
          <w:p w:rsidR="00D96BE4" w:rsidRPr="00A30FCF" w:rsidRDefault="00D96BE4" w:rsidP="00D23569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Copy of clauses, per page</w:t>
            </w:r>
          </w:p>
        </w:tc>
        <w:tc>
          <w:tcPr>
            <w:tcW w:w="1984" w:type="dxa"/>
            <w:vMerge/>
          </w:tcPr>
          <w:p w:rsidR="00D96BE4" w:rsidRPr="00A30FCF" w:rsidRDefault="00D96BE4" w:rsidP="00D23569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Zoning certificate</w:t>
            </w:r>
          </w:p>
        </w:tc>
        <w:tc>
          <w:tcPr>
            <w:tcW w:w="1984" w:type="dxa"/>
            <w:vMerge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Advertising Costs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One application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2,289.60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Multiple application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2,862.00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Scheme related Costs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Application for relaxation of building lines in terms of scheme</w:t>
            </w:r>
          </w:p>
        </w:tc>
        <w:tc>
          <w:tcPr>
            <w:tcW w:w="1984" w:type="dxa"/>
            <w:vMerge w:val="restart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done when the scheme is approved</w:t>
            </w:r>
          </w:p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 new area to Scheme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Areas to be zoned under 5000m2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5000m2 but less than 1 ha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1 ha but less than 5 ha</w:t>
            </w:r>
          </w:p>
        </w:tc>
        <w:tc>
          <w:tcPr>
            <w:tcW w:w="1984" w:type="dxa"/>
            <w:vMerge/>
          </w:tcPr>
          <w:p w:rsidR="00D96BE4" w:rsidRPr="00A30FCF" w:rsidRDefault="00D96BE4" w:rsidP="00D9339D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5 ha but less than 10 ha</w:t>
            </w:r>
          </w:p>
        </w:tc>
        <w:tc>
          <w:tcPr>
            <w:tcW w:w="1984" w:type="dxa"/>
            <w:vMerge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Area to be zoned 10 ha and over</w:t>
            </w:r>
          </w:p>
        </w:tc>
        <w:tc>
          <w:tcPr>
            <w:tcW w:w="1984" w:type="dxa"/>
            <w:vMerge w:val="restart"/>
          </w:tcPr>
          <w:p w:rsidR="00D96BE4" w:rsidRPr="00A30FCF" w:rsidRDefault="00D96BE4" w:rsidP="00D96BE4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done when the scheme is approved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fee, per ha</w:t>
            </w:r>
          </w:p>
        </w:tc>
        <w:tc>
          <w:tcPr>
            <w:tcW w:w="1984" w:type="dxa"/>
            <w:vMerge/>
          </w:tcPr>
          <w:p w:rsidR="00D96BE4" w:rsidRPr="00A30FCF" w:rsidRDefault="00D96BE4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E55A54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Consent in terms of </w:t>
            </w:r>
            <w:r w:rsidR="00E55A54" w:rsidRPr="00A30FCF">
              <w:rPr>
                <w:b/>
                <w:color w:val="000000" w:themeColor="text1"/>
              </w:rPr>
              <w:t>SDF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Application for  consent (previously </w:t>
            </w:r>
            <w:r w:rsidR="00AC798A" w:rsidRPr="00A30FCF">
              <w:rPr>
                <w:color w:val="000000" w:themeColor="text1"/>
              </w:rPr>
              <w:t>known</w:t>
            </w:r>
            <w:r w:rsidRPr="00A30FCF">
              <w:rPr>
                <w:color w:val="000000" w:themeColor="text1"/>
              </w:rPr>
              <w:t xml:space="preserve"> as Special Consent)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4,401.76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Title Deeds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Alterations, Suspension and Removal of </w:t>
            </w:r>
            <w:r w:rsidR="00F72B51" w:rsidRPr="00A30FCF">
              <w:rPr>
                <w:color w:val="000000" w:themeColor="text1"/>
              </w:rPr>
              <w:t>restrictive</w:t>
            </w:r>
            <w:r w:rsidRPr="00A30FCF">
              <w:rPr>
                <w:color w:val="000000" w:themeColor="text1"/>
              </w:rPr>
              <w:t xml:space="preserve"> Title Conditions 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1,888.92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Relaxation of Title Conditions with Municipal Consent 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250.00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Closure of Roads / Open Space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Closure of Roads / Open Space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10227E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Amend, Phasing</w:t>
            </w:r>
            <w:r w:rsidR="00541A69" w:rsidRPr="00A30FCF">
              <w:rPr>
                <w:b/>
                <w:color w:val="000000" w:themeColor="text1"/>
              </w:rPr>
              <w:t xml:space="preserve"> or cancellation of layout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Phasing of approved layouts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Cancellation or phasing of layouts</w:t>
            </w:r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3000.00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Application for a subdivision (rem = a subdivision):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Basic fee</w:t>
            </w:r>
            <w:r w:rsidR="00F247B8" w:rsidRPr="00A30FCF">
              <w:rPr>
                <w:color w:val="000000" w:themeColor="text1"/>
              </w:rPr>
              <w:t xml:space="preserve">= 2 </w:t>
            </w:r>
            <w:proofErr w:type="spellStart"/>
            <w:r w:rsidR="00F247B8"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541A69" w:rsidRPr="00A30FCF" w:rsidRDefault="00F72B51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fee for each subdivision</w:t>
            </w:r>
            <w:r w:rsidR="00F247B8" w:rsidRPr="00A30FCF">
              <w:rPr>
                <w:color w:val="000000" w:themeColor="text1"/>
              </w:rPr>
              <w:t xml:space="preserve"> if &lt;2 </w:t>
            </w:r>
            <w:proofErr w:type="spellStart"/>
            <w:r w:rsidR="00F247B8"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541A69" w:rsidRPr="00A30FCF" w:rsidRDefault="00C10B3A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R500</w:t>
            </w:r>
          </w:p>
        </w:tc>
      </w:tr>
      <w:tr w:rsidR="00F247B8" w:rsidRPr="00A30FCF" w:rsidTr="00580889">
        <w:trPr>
          <w:trHeight w:val="275"/>
        </w:trPr>
        <w:tc>
          <w:tcPr>
            <w:tcW w:w="7792" w:type="dxa"/>
          </w:tcPr>
          <w:p w:rsidR="00F247B8" w:rsidRPr="00A30FCF" w:rsidRDefault="00F247B8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lastRenderedPageBreak/>
              <w:t>Additional fee for each subdivision</w:t>
            </w:r>
            <w:r w:rsidR="000C117B" w:rsidRPr="00A30FCF">
              <w:rPr>
                <w:color w:val="000000" w:themeColor="text1"/>
              </w:rPr>
              <w:t xml:space="preserve"> if 5 or more</w:t>
            </w:r>
            <w:r w:rsidRPr="00A30FCF">
              <w:rPr>
                <w:color w:val="000000" w:themeColor="text1"/>
              </w:rPr>
              <w:t xml:space="preserve">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F247B8" w:rsidRPr="00A30FCF" w:rsidRDefault="00F247B8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Amendment of existing subdivision</w:t>
            </w:r>
            <w:r w:rsidR="00F247B8" w:rsidRPr="00A30FCF">
              <w:rPr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541A69" w:rsidRPr="00A30FCF" w:rsidRDefault="00F247B8" w:rsidP="00C615C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541A69" w:rsidRPr="00A30FCF" w:rsidRDefault="00541A69" w:rsidP="00C615C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Consolidation</w:t>
            </w:r>
            <w:r w:rsidR="000C117B" w:rsidRPr="00A30FCF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541A69" w:rsidRPr="00A30FCF" w:rsidRDefault="00541A69" w:rsidP="00C615C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Basic fee= 2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Additional fee for each consolidation if &lt;2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R500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Additional fee for each  consolidation if 5 or more </w:t>
            </w:r>
            <w:proofErr w:type="spellStart"/>
            <w:r w:rsidRPr="00A30FCF">
              <w:rPr>
                <w:color w:val="000000" w:themeColor="text1"/>
              </w:rPr>
              <w:t>Ervens</w:t>
            </w:r>
            <w:proofErr w:type="spellEnd"/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Development outside a scheme area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Formal authority (previously known as written consent / consent)    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Residential &gt;80m2 and multiple storey buildings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0C117B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Residential 80m2 or less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Exempted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Cottages/Flat Commune Units 1-4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1,717.20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Cottages/Flat Commune Cottages Units 5-30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2,289.60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Cottages/Flat Commune Units-31 or more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2,862.00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Non-residential(Commercial developments, petrol filing stations, shops, factories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5000.00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Infrastructure (telecommunications)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1,946.16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Agricultural activities - sheds, </w:t>
            </w:r>
            <w:r w:rsidR="0010227E" w:rsidRPr="00A30FCF">
              <w:rPr>
                <w:color w:val="000000" w:themeColor="text1"/>
              </w:rPr>
              <w:t>etc.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1,144.79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Religious purposes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NIL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Activities 50 m2 or smaller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NIL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Municipal Projects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NIL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Fines/Penalties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Section 89 civil penalties </w:t>
            </w:r>
            <w:proofErr w:type="spellStart"/>
            <w:r w:rsidRPr="00A30FCF">
              <w:rPr>
                <w:color w:val="000000" w:themeColor="text1"/>
              </w:rPr>
              <w:t>ito</w:t>
            </w:r>
            <w:proofErr w:type="spellEnd"/>
            <w:r w:rsidRPr="00A30FCF">
              <w:rPr>
                <w:color w:val="000000" w:themeColor="text1"/>
              </w:rPr>
              <w:t xml:space="preserve"> PDA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 R150.00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Fines as per section 75 and 89 of the PDA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AS PER COURT ORDER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penalties in accordance with section 76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AS PER COURT ORDER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Appeal  fee In terms of Sect.62 of Systems Act - per appeal lodged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9,063.00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Combined Applications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R1000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Development Upgrade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R1500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Rezoning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To be determined when the scheme is in place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674045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Commercial</w:t>
            </w:r>
            <w:r w:rsidR="000C117B" w:rsidRPr="00A30FCF">
              <w:rPr>
                <w:b/>
                <w:color w:val="000000" w:themeColor="text1"/>
              </w:rPr>
              <w:t>, Garage, Service Station purposes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R6000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</w:t>
            </w:r>
            <w:r w:rsidR="00674045" w:rsidRPr="00A30FCF">
              <w:rPr>
                <w:b/>
                <w:color w:val="000000" w:themeColor="text1"/>
              </w:rPr>
              <w:t>payable</w:t>
            </w:r>
            <w:r w:rsidRPr="00A30FCF">
              <w:rPr>
                <w:b/>
                <w:color w:val="000000" w:themeColor="text1"/>
              </w:rPr>
              <w:t xml:space="preserve"> per maximum permitted FAR per m2)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1 - 1000m2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600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1001 5000m2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800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5001m2 &gt;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Light Industrial purposes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(payable per m2 of land)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R4000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1 - 1000m2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600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1001 - 5000m2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800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5001m2 &gt;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1000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Extractive Industry purposes 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R10 000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(payable per m2 of land)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1 - 1500m2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600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1501 - 5000m2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800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5001m2 &gt;</w:t>
            </w:r>
          </w:p>
        </w:tc>
        <w:tc>
          <w:tcPr>
            <w:tcW w:w="1984" w:type="dxa"/>
          </w:tcPr>
          <w:p w:rsidR="00742C02" w:rsidRPr="00A30FCF" w:rsidRDefault="00742C02" w:rsidP="00742C02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Additional R 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From Agricultural purposes to Special Residential / Residential Only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15,000.00</w:t>
            </w:r>
          </w:p>
        </w:tc>
      </w:tr>
      <w:tr w:rsidR="00742C02" w:rsidRPr="00A30FCF" w:rsidTr="00580889">
        <w:trPr>
          <w:trHeight w:val="261"/>
        </w:trPr>
        <w:tc>
          <w:tcPr>
            <w:tcW w:w="7792" w:type="dxa"/>
          </w:tcPr>
          <w:p w:rsidR="00742C02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From Agricultural purposes to Commercial </w:t>
            </w:r>
          </w:p>
        </w:tc>
        <w:tc>
          <w:tcPr>
            <w:tcW w:w="1984" w:type="dxa"/>
          </w:tcPr>
          <w:p w:rsidR="00742C02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R25 000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lastRenderedPageBreak/>
              <w:t xml:space="preserve">From </w:t>
            </w:r>
            <w:r w:rsidR="00742C02" w:rsidRPr="00A30FCF">
              <w:rPr>
                <w:color w:val="000000" w:themeColor="text1"/>
              </w:rPr>
              <w:t xml:space="preserve">Residential to </w:t>
            </w:r>
            <w:r w:rsidRPr="00A30FCF">
              <w:rPr>
                <w:color w:val="000000" w:themeColor="text1"/>
              </w:rPr>
              <w:t>Office purposes</w:t>
            </w:r>
          </w:p>
        </w:tc>
        <w:tc>
          <w:tcPr>
            <w:tcW w:w="1984" w:type="dxa"/>
          </w:tcPr>
          <w:p w:rsidR="000C117B" w:rsidRPr="00A30FCF" w:rsidRDefault="00742C02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R5000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(payable per maximum permitted FAR per m2)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45.00</w:t>
            </w:r>
          </w:p>
        </w:tc>
      </w:tr>
      <w:tr w:rsidR="00A30FCF" w:rsidRPr="00A30FCF" w:rsidTr="00580889">
        <w:trPr>
          <w:trHeight w:val="806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Any zone to a zone that permits Medium Density Housing / Multi Family Dwellings / Residential Buildings</w:t>
            </w:r>
          </w:p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(payable per maximum permitted FAR per m2)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</w:t>
            </w:r>
            <w:r w:rsidR="00C072FA">
              <w:rPr>
                <w:color w:val="000000" w:themeColor="text1"/>
              </w:rPr>
              <w:t xml:space="preserve"> </w:t>
            </w:r>
            <w:r w:rsidRPr="00A30FCF">
              <w:rPr>
                <w:color w:val="000000" w:themeColor="text1"/>
              </w:rPr>
              <w:t>7000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1 - 50m2</w:t>
            </w:r>
          </w:p>
        </w:tc>
        <w:tc>
          <w:tcPr>
            <w:tcW w:w="1984" w:type="dxa"/>
          </w:tcPr>
          <w:p w:rsidR="000C117B" w:rsidRPr="00A30FCF" w:rsidRDefault="00C072FA" w:rsidP="000C117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E1077F" w:rsidRPr="00A30FCF">
              <w:rPr>
                <w:color w:val="000000" w:themeColor="text1"/>
              </w:rPr>
              <w:t>R0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51 - 100m2 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  <w:r w:rsidR="00E1077F" w:rsidRPr="00A30FCF">
              <w:rPr>
                <w:color w:val="000000" w:themeColor="text1"/>
              </w:rPr>
              <w:t>R150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101m2 &gt;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  <w:r w:rsidR="00E1077F"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 xml:space="preserve">To any zone that only permits Medium Density Housing </w:t>
            </w:r>
            <w:r w:rsidR="00E1077F" w:rsidRPr="00A30FCF">
              <w:rPr>
                <w:b/>
                <w:color w:val="000000" w:themeColor="text1"/>
              </w:rPr>
              <w:t>(payable per maximum number of units per unit)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1 - 50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10 000.00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&gt;51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R 15 </w:t>
            </w:r>
            <w:r w:rsidR="000C117B" w:rsidRPr="00A30FCF">
              <w:rPr>
                <w:color w:val="000000" w:themeColor="text1"/>
              </w:rPr>
              <w:t>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Worship purposes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Nil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Educational purposes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Nil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Guest Lodge purposes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Place of Public Assembly (Excluding Religious purposes)</w:t>
            </w:r>
          </w:p>
        </w:tc>
        <w:tc>
          <w:tcPr>
            <w:tcW w:w="1984" w:type="dxa"/>
          </w:tcPr>
          <w:p w:rsidR="000C117B" w:rsidRPr="00A30FCF" w:rsidRDefault="00E1077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3000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Second Dwelling Units or additional dwelling unit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R250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Restaurant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10227E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Crèche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1 - 10 children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11 - 30 children 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31 - 50 children 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51&gt;</w:t>
            </w:r>
            <w:r w:rsidR="000C117B" w:rsidRPr="00A30FCF">
              <w:rPr>
                <w:color w:val="000000" w:themeColor="text1"/>
              </w:rPr>
              <w:t>children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Veterinary Clinic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</w:t>
            </w:r>
            <w:r w:rsidR="000C117B" w:rsidRPr="00A30FCF">
              <w:rPr>
                <w:color w:val="000000" w:themeColor="text1"/>
              </w:rPr>
              <w:t>,500.00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Agricultural Industry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25,000.00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GIS Printing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Aerials and Schemes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A0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</w:t>
            </w:r>
            <w:r w:rsidR="000C117B" w:rsidRPr="00A30FCF">
              <w:rPr>
                <w:color w:val="000000" w:themeColor="text1"/>
              </w:rPr>
              <w:t>50.00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A1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</w:t>
            </w:r>
            <w:r w:rsidR="000C117B" w:rsidRPr="00A30FCF">
              <w:rPr>
                <w:color w:val="000000" w:themeColor="text1"/>
              </w:rPr>
              <w:t>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A2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</w:t>
            </w:r>
            <w:r w:rsidR="000C117B" w:rsidRPr="00A30FCF">
              <w:rPr>
                <w:color w:val="000000" w:themeColor="text1"/>
              </w:rPr>
              <w:t>5</w:t>
            </w:r>
            <w:r w:rsidRPr="00A30FCF">
              <w:rPr>
                <w:color w:val="000000" w:themeColor="text1"/>
              </w:rPr>
              <w:t>0</w:t>
            </w:r>
            <w:r w:rsidR="000C117B" w:rsidRPr="00A30FCF">
              <w:rPr>
                <w:color w:val="000000" w:themeColor="text1"/>
              </w:rPr>
              <w:t>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A3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8</w:t>
            </w:r>
            <w:r w:rsidR="000C117B" w:rsidRPr="00A30FCF">
              <w:rPr>
                <w:color w:val="000000" w:themeColor="text1"/>
              </w:rPr>
              <w:t>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A4 </w:t>
            </w:r>
          </w:p>
        </w:tc>
        <w:tc>
          <w:tcPr>
            <w:tcW w:w="1984" w:type="dxa"/>
          </w:tcPr>
          <w:p w:rsidR="000C117B" w:rsidRPr="00A30FCF" w:rsidRDefault="00A30FCF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5</w:t>
            </w:r>
            <w:r w:rsidR="000C117B" w:rsidRPr="00A30FCF">
              <w:rPr>
                <w:color w:val="000000" w:themeColor="text1"/>
              </w:rPr>
              <w:t>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0C117B" w:rsidRPr="00A30FCF" w:rsidRDefault="000C117B" w:rsidP="000C117B">
            <w:pPr>
              <w:rPr>
                <w:b/>
                <w:color w:val="000000" w:themeColor="text1"/>
              </w:rPr>
            </w:pPr>
            <w:r w:rsidRPr="00A30FCF">
              <w:rPr>
                <w:b/>
                <w:color w:val="000000" w:themeColor="text1"/>
              </w:rPr>
              <w:t>Cadastral</w:t>
            </w:r>
          </w:p>
        </w:tc>
        <w:tc>
          <w:tcPr>
            <w:tcW w:w="1984" w:type="dxa"/>
          </w:tcPr>
          <w:p w:rsidR="000C117B" w:rsidRPr="00A30FCF" w:rsidRDefault="000C117B" w:rsidP="000C117B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 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A0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250.00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A1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200.00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A2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150.00</w:t>
            </w:r>
          </w:p>
        </w:tc>
      </w:tr>
      <w:tr w:rsidR="00A30FCF" w:rsidRPr="00A30FCF" w:rsidTr="00580889">
        <w:trPr>
          <w:trHeight w:val="275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A3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80.00</w:t>
            </w:r>
          </w:p>
        </w:tc>
      </w:tr>
      <w:tr w:rsidR="00A30FCF" w:rsidRPr="00A30FCF" w:rsidTr="00580889">
        <w:trPr>
          <w:trHeight w:val="261"/>
        </w:trPr>
        <w:tc>
          <w:tcPr>
            <w:tcW w:w="7792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 xml:space="preserve">A4 </w:t>
            </w:r>
          </w:p>
        </w:tc>
        <w:tc>
          <w:tcPr>
            <w:tcW w:w="1984" w:type="dxa"/>
          </w:tcPr>
          <w:p w:rsidR="00A30FCF" w:rsidRPr="00A30FCF" w:rsidRDefault="00A30FCF" w:rsidP="00A30FCF">
            <w:pPr>
              <w:rPr>
                <w:color w:val="000000" w:themeColor="text1"/>
              </w:rPr>
            </w:pPr>
            <w:r w:rsidRPr="00A30FCF">
              <w:rPr>
                <w:color w:val="000000" w:themeColor="text1"/>
              </w:rPr>
              <w:t>R 50.00</w:t>
            </w:r>
          </w:p>
        </w:tc>
      </w:tr>
    </w:tbl>
    <w:p w:rsidR="003444C5" w:rsidRDefault="003444C5" w:rsidP="0050606E">
      <w:pPr>
        <w:rPr>
          <w:color w:val="000000" w:themeColor="text1"/>
        </w:rPr>
      </w:pPr>
    </w:p>
    <w:p w:rsidR="00193E24" w:rsidRDefault="00193E24" w:rsidP="0050606E">
      <w:pPr>
        <w:rPr>
          <w:color w:val="000000" w:themeColor="text1"/>
        </w:rPr>
      </w:pPr>
    </w:p>
    <w:p w:rsidR="00193E24" w:rsidRDefault="00193E24" w:rsidP="0050606E">
      <w:pPr>
        <w:rPr>
          <w:color w:val="000000" w:themeColor="text1"/>
        </w:rPr>
      </w:pPr>
      <w:r>
        <w:rPr>
          <w:b/>
        </w:rPr>
        <w:tab/>
      </w:r>
    </w:p>
    <w:sectPr w:rsidR="00193E2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845" w:rsidRDefault="00CF6845" w:rsidP="003444C5">
      <w:pPr>
        <w:spacing w:after="0" w:line="240" w:lineRule="auto"/>
      </w:pPr>
      <w:r>
        <w:separator/>
      </w:r>
    </w:p>
  </w:endnote>
  <w:endnote w:type="continuationSeparator" w:id="0">
    <w:p w:rsidR="00CF6845" w:rsidRDefault="00CF6845" w:rsidP="00344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Old Face">
    <w:altName w:val="Plantagenet Cheroke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6236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74045" w:rsidRDefault="006740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69D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3444C5" w:rsidRPr="00EB4A41" w:rsidRDefault="003444C5">
    <w:pPr>
      <w:pStyle w:val="Footer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845" w:rsidRDefault="00CF6845" w:rsidP="003444C5">
      <w:pPr>
        <w:spacing w:after="0" w:line="240" w:lineRule="auto"/>
      </w:pPr>
      <w:r>
        <w:separator/>
      </w:r>
    </w:p>
  </w:footnote>
  <w:footnote w:type="continuationSeparator" w:id="0">
    <w:p w:rsidR="00CF6845" w:rsidRDefault="00CF6845" w:rsidP="00344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C069F"/>
    <w:multiLevelType w:val="hybridMultilevel"/>
    <w:tmpl w:val="EABCE86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E900E9"/>
    <w:multiLevelType w:val="hybridMultilevel"/>
    <w:tmpl w:val="3E00F844"/>
    <w:lvl w:ilvl="0" w:tplc="1C090017">
      <w:start w:val="1"/>
      <w:numFmt w:val="lowerLetter"/>
      <w:lvlText w:val="%1)"/>
      <w:lvlJc w:val="left"/>
      <w:pPr>
        <w:ind w:left="1080" w:hanging="360"/>
      </w:p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1902E7"/>
    <w:multiLevelType w:val="hybridMultilevel"/>
    <w:tmpl w:val="3B325658"/>
    <w:lvl w:ilvl="0" w:tplc="F6EA29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2797A"/>
    <w:multiLevelType w:val="hybridMultilevel"/>
    <w:tmpl w:val="070461E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54F"/>
    <w:rsid w:val="0000219A"/>
    <w:rsid w:val="00020884"/>
    <w:rsid w:val="000C117B"/>
    <w:rsid w:val="000E29C8"/>
    <w:rsid w:val="000E7D87"/>
    <w:rsid w:val="0010227E"/>
    <w:rsid w:val="001038FE"/>
    <w:rsid w:val="00112109"/>
    <w:rsid w:val="00142FC1"/>
    <w:rsid w:val="00193E24"/>
    <w:rsid w:val="001A3875"/>
    <w:rsid w:val="001D0D52"/>
    <w:rsid w:val="002347A4"/>
    <w:rsid w:val="00297D00"/>
    <w:rsid w:val="002D3D7E"/>
    <w:rsid w:val="002D64CF"/>
    <w:rsid w:val="002E7880"/>
    <w:rsid w:val="00300585"/>
    <w:rsid w:val="003254BB"/>
    <w:rsid w:val="00333F10"/>
    <w:rsid w:val="003444C5"/>
    <w:rsid w:val="00383420"/>
    <w:rsid w:val="00393D5C"/>
    <w:rsid w:val="00394AE6"/>
    <w:rsid w:val="00416DF5"/>
    <w:rsid w:val="00486A0B"/>
    <w:rsid w:val="004E16BC"/>
    <w:rsid w:val="0050606E"/>
    <w:rsid w:val="00541A69"/>
    <w:rsid w:val="00580889"/>
    <w:rsid w:val="005836E7"/>
    <w:rsid w:val="005B3178"/>
    <w:rsid w:val="005C5054"/>
    <w:rsid w:val="006426B3"/>
    <w:rsid w:val="00651C67"/>
    <w:rsid w:val="00674045"/>
    <w:rsid w:val="00674B14"/>
    <w:rsid w:val="00682C83"/>
    <w:rsid w:val="006934BF"/>
    <w:rsid w:val="006E6681"/>
    <w:rsid w:val="00710F5E"/>
    <w:rsid w:val="00725BCE"/>
    <w:rsid w:val="00730551"/>
    <w:rsid w:val="00742C02"/>
    <w:rsid w:val="007B42B6"/>
    <w:rsid w:val="00830A02"/>
    <w:rsid w:val="0084051C"/>
    <w:rsid w:val="0089146B"/>
    <w:rsid w:val="008A3EE7"/>
    <w:rsid w:val="008C4297"/>
    <w:rsid w:val="008E054F"/>
    <w:rsid w:val="009236F8"/>
    <w:rsid w:val="009805B5"/>
    <w:rsid w:val="00997D0B"/>
    <w:rsid w:val="00A11806"/>
    <w:rsid w:val="00A30FCF"/>
    <w:rsid w:val="00A909DD"/>
    <w:rsid w:val="00A93A72"/>
    <w:rsid w:val="00AC448D"/>
    <w:rsid w:val="00AC798A"/>
    <w:rsid w:val="00AD794F"/>
    <w:rsid w:val="00AE314A"/>
    <w:rsid w:val="00B6716A"/>
    <w:rsid w:val="00B90F7C"/>
    <w:rsid w:val="00BE27D9"/>
    <w:rsid w:val="00C072FA"/>
    <w:rsid w:val="00C10B3A"/>
    <w:rsid w:val="00C54495"/>
    <w:rsid w:val="00C615CB"/>
    <w:rsid w:val="00C6302E"/>
    <w:rsid w:val="00C65808"/>
    <w:rsid w:val="00CB0E2C"/>
    <w:rsid w:val="00CF6845"/>
    <w:rsid w:val="00D23A82"/>
    <w:rsid w:val="00D3089B"/>
    <w:rsid w:val="00D31F12"/>
    <w:rsid w:val="00D96BE4"/>
    <w:rsid w:val="00E07F24"/>
    <w:rsid w:val="00E1077F"/>
    <w:rsid w:val="00E14B70"/>
    <w:rsid w:val="00E269C1"/>
    <w:rsid w:val="00E40FA2"/>
    <w:rsid w:val="00E55A54"/>
    <w:rsid w:val="00E7505F"/>
    <w:rsid w:val="00EB4A41"/>
    <w:rsid w:val="00EC4597"/>
    <w:rsid w:val="00ED576D"/>
    <w:rsid w:val="00EE64E4"/>
    <w:rsid w:val="00F11523"/>
    <w:rsid w:val="00F247B8"/>
    <w:rsid w:val="00F70D77"/>
    <w:rsid w:val="00F72B51"/>
    <w:rsid w:val="00FA369D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16B5BF-F1E9-455A-82A1-2D27BE9E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4C5"/>
  </w:style>
  <w:style w:type="paragraph" w:styleId="Footer">
    <w:name w:val="footer"/>
    <w:basedOn w:val="Normal"/>
    <w:link w:val="FooterChar"/>
    <w:uiPriority w:val="99"/>
    <w:unhideWhenUsed/>
    <w:rsid w:val="00344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4C5"/>
  </w:style>
  <w:style w:type="table" w:styleId="TableGrid">
    <w:name w:val="Table Grid"/>
    <w:basedOn w:val="TableNormal"/>
    <w:uiPriority w:val="39"/>
    <w:rsid w:val="00E14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4B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0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7881B-763A-4828-B960-5037E644A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Planning</dc:creator>
  <cp:keywords/>
  <dc:description/>
  <cp:lastModifiedBy>Kushi Audan</cp:lastModifiedBy>
  <cp:revision>7</cp:revision>
  <cp:lastPrinted>2015-05-28T07:45:00Z</cp:lastPrinted>
  <dcterms:created xsi:type="dcterms:W3CDTF">2016-03-08T12:18:00Z</dcterms:created>
  <dcterms:modified xsi:type="dcterms:W3CDTF">2018-03-09T11:04:00Z</dcterms:modified>
</cp:coreProperties>
</file>